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95" w:rsidRPr="00AF2025" w:rsidRDefault="007806B4" w:rsidP="006D13E8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F5BF5">
        <w:rPr>
          <w:rFonts w:asciiTheme="majorHAnsi" w:hAnsiTheme="majorHAnsi"/>
          <w:b/>
          <w:u w:val="single"/>
        </w:rPr>
        <w:t>REIMBURSEMENT</w:t>
      </w:r>
      <w:r w:rsidR="00875395" w:rsidRPr="00FF5BF5">
        <w:rPr>
          <w:rFonts w:asciiTheme="majorHAnsi" w:hAnsiTheme="majorHAnsi"/>
          <w:b/>
          <w:u w:val="single"/>
        </w:rPr>
        <w:t xml:space="preserve"> </w:t>
      </w:r>
      <w:r w:rsidRPr="00FF5BF5">
        <w:rPr>
          <w:rFonts w:asciiTheme="majorHAnsi" w:hAnsiTheme="majorHAnsi"/>
          <w:b/>
          <w:u w:val="single"/>
        </w:rPr>
        <w:t>FORM</w:t>
      </w:r>
      <w:r w:rsidR="00875395" w:rsidRPr="00FF5BF5">
        <w:rPr>
          <w:rFonts w:asciiTheme="majorHAnsi" w:hAnsiTheme="majorHAnsi"/>
          <w:b/>
          <w:u w:val="single"/>
        </w:rPr>
        <w:t xml:space="preserve"> FOR ‘SPECIAL CASH PACKAGE SCHEME’ IN LIEU OF LT</w:t>
      </w:r>
      <w:r w:rsidR="00E85052" w:rsidRPr="00FF5BF5">
        <w:rPr>
          <w:rFonts w:asciiTheme="majorHAnsi" w:hAnsiTheme="majorHAnsi"/>
          <w:b/>
          <w:u w:val="single"/>
        </w:rPr>
        <w:t>C</w:t>
      </w:r>
    </w:p>
    <w:p w:rsidR="005269A8" w:rsidRDefault="005269A8">
      <w:pPr>
        <w:pStyle w:val="BodyText"/>
        <w:ind w:left="3169" w:right="3197"/>
        <w:jc w:val="center"/>
        <w:rPr>
          <w:spacing w:val="-1"/>
        </w:rPr>
      </w:pPr>
    </w:p>
    <w:p w:rsidR="005269A8" w:rsidRPr="00FF5BF5" w:rsidRDefault="00A03B6B" w:rsidP="007777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z w:val="24"/>
          <w:szCs w:val="24"/>
        </w:rPr>
        <w:t>Name</w:t>
      </w:r>
      <w:r w:rsidR="007806B4" w:rsidRPr="00FF5BF5">
        <w:rPr>
          <w:rFonts w:ascii="Times New Roman" w:hAnsi="Times New Roman" w:cs="Times New Roman"/>
          <w:sz w:val="24"/>
          <w:szCs w:val="24"/>
        </w:rPr>
        <w:t xml:space="preserve"> of </w:t>
      </w:r>
      <w:r w:rsidR="00E308B8" w:rsidRPr="00FF5BF5">
        <w:rPr>
          <w:rFonts w:ascii="Times New Roman" w:hAnsi="Times New Roman" w:cs="Times New Roman"/>
          <w:sz w:val="24"/>
          <w:szCs w:val="24"/>
        </w:rPr>
        <w:t>Faculty/Staff</w:t>
      </w:r>
      <w:r w:rsidR="00E70DA5" w:rsidRPr="00FF5BF5">
        <w:rPr>
          <w:rFonts w:ascii="Times New Roman" w:hAnsi="Times New Roman" w:cs="Times New Roman"/>
          <w:sz w:val="24"/>
          <w:szCs w:val="24"/>
        </w:rPr>
        <w:t xml:space="preserve"> </w:t>
      </w:r>
      <w:r w:rsidR="00E308B8" w:rsidRPr="00FF5B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06B4" w:rsidRPr="00FF5BF5">
        <w:rPr>
          <w:rFonts w:ascii="Times New Roman" w:hAnsi="Times New Roman" w:cs="Times New Roman"/>
          <w:sz w:val="24"/>
          <w:szCs w:val="24"/>
        </w:rPr>
        <w:tab/>
        <w:t>:</w:t>
      </w:r>
      <w:r w:rsidRPr="00FF5B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E70DA5" w:rsidRPr="00FF5BF5" w:rsidRDefault="00E70DA5" w:rsidP="00777766">
      <w:pPr>
        <w:pStyle w:val="Body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Designation &amp; Department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ab/>
        <w:t xml:space="preserve">: </w:t>
      </w:r>
    </w:p>
    <w:p w:rsidR="005269A8" w:rsidRPr="00FF5BF5" w:rsidRDefault="00A03B6B" w:rsidP="00777766">
      <w:pPr>
        <w:pStyle w:val="BodyText"/>
        <w:numPr>
          <w:ilvl w:val="0"/>
          <w:numId w:val="4"/>
        </w:numPr>
        <w:ind w:right="476"/>
        <w:jc w:val="both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Particulars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members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(including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employee)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in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respect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whom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D13E8" w:rsidRPr="00FF5BF5">
        <w:rPr>
          <w:rFonts w:ascii="Times New Roman" w:hAnsi="Times New Roman" w:cs="Times New Roman"/>
          <w:spacing w:val="-5"/>
          <w:sz w:val="24"/>
          <w:szCs w:val="24"/>
        </w:rPr>
        <w:t>‘</w:t>
      </w:r>
      <w:r w:rsidR="00464AFE" w:rsidRPr="00FF5BF5">
        <w:rPr>
          <w:rFonts w:ascii="Times New Roman" w:hAnsi="Times New Roman" w:cs="Times New Roman"/>
          <w:b/>
          <w:bCs/>
          <w:spacing w:val="-1"/>
          <w:sz w:val="24"/>
          <w:szCs w:val="24"/>
        </w:rPr>
        <w:t>Special Cash P</w:t>
      </w:r>
      <w:r w:rsidR="006D13E8" w:rsidRPr="00FF5B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ackage </w:t>
      </w:r>
      <w:r w:rsidR="00464AFE" w:rsidRPr="00FF5BF5">
        <w:rPr>
          <w:rFonts w:ascii="Times New Roman" w:hAnsi="Times New Roman" w:cs="Times New Roman"/>
          <w:b/>
          <w:bCs/>
          <w:spacing w:val="-1"/>
          <w:sz w:val="24"/>
          <w:szCs w:val="24"/>
        </w:rPr>
        <w:t>Scheme</w:t>
      </w:r>
      <w:r w:rsidR="006D13E8" w:rsidRPr="00FF5BF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’ </w:t>
      </w:r>
      <w:r w:rsidR="006D13E8" w:rsidRPr="00FF5BF5">
        <w:rPr>
          <w:rFonts w:ascii="Times New Roman" w:hAnsi="Times New Roman" w:cs="Times New Roman"/>
          <w:spacing w:val="-1"/>
          <w:sz w:val="24"/>
          <w:szCs w:val="24"/>
        </w:rPr>
        <w:t>in lieu of LTC is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claimed:</w:t>
      </w:r>
    </w:p>
    <w:tbl>
      <w:tblPr>
        <w:tblStyle w:val="TableNormal1"/>
        <w:tblW w:w="10180" w:type="dxa"/>
        <w:tblInd w:w="90" w:type="dxa"/>
        <w:tblLayout w:type="fixed"/>
        <w:tblLook w:val="01E0"/>
      </w:tblPr>
      <w:tblGrid>
        <w:gridCol w:w="370"/>
        <w:gridCol w:w="3240"/>
        <w:gridCol w:w="540"/>
        <w:gridCol w:w="3150"/>
        <w:gridCol w:w="2880"/>
      </w:tblGrid>
      <w:tr w:rsidR="006D13E8" w:rsidRPr="00777766" w:rsidTr="00CC7790">
        <w:trPr>
          <w:trHeight w:hRule="exact" w:val="574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13E8" w:rsidRPr="00777766" w:rsidRDefault="006D13E8" w:rsidP="00E508F8">
            <w:pPr>
              <w:pStyle w:val="TableParagraph"/>
              <w:ind w:left="78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Sr. </w:t>
            </w:r>
            <w:r w:rsidRPr="00FF5B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77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13E8" w:rsidRPr="00777766" w:rsidRDefault="006D13E8" w:rsidP="00E508F8">
            <w:pPr>
              <w:pStyle w:val="TableParagraph"/>
              <w:ind w:left="49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13E8" w:rsidRPr="00777766" w:rsidRDefault="006D13E8" w:rsidP="00E508F8">
            <w:pPr>
              <w:pStyle w:val="TableParagraph"/>
              <w:ind w:left="49"/>
              <w:jc w:val="center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Age</w:t>
            </w: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13E8" w:rsidRPr="00777766" w:rsidRDefault="006D13E8" w:rsidP="00CC7790">
            <w:pPr>
              <w:pStyle w:val="TableParagraph"/>
              <w:spacing w:before="82"/>
              <w:ind w:left="90" w:right="180"/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</w:pP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Relationship</w:t>
            </w:r>
            <w:r w:rsidRPr="0077776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with</w:t>
            </w:r>
            <w:r w:rsidRPr="0077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the</w:t>
            </w: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C779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Employee</w:t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13E8" w:rsidRPr="00777766" w:rsidRDefault="00E508F8" w:rsidP="004F4D9A">
            <w:pPr>
              <w:pStyle w:val="TableParagraph"/>
              <w:spacing w:before="82"/>
              <w:ind w:left="90" w:right="90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Deemed  LTC </w:t>
            </w:r>
            <w:r w:rsidR="006D13E8" w:rsidRPr="0077776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fare per person</w:t>
            </w:r>
          </w:p>
        </w:tc>
      </w:tr>
      <w:tr w:rsidR="006D13E8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 w:rsidP="00777766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8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8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1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F6271" w:rsidRPr="00777766" w:rsidRDefault="005F6271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F6271" w:rsidRPr="00777766" w:rsidRDefault="005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F6271" w:rsidRPr="00777766" w:rsidRDefault="005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F6271" w:rsidRPr="00777766" w:rsidRDefault="005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5F6271" w:rsidRPr="00777766" w:rsidRDefault="005F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6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F01A96" w:rsidRPr="00777766" w:rsidRDefault="00F01A96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F01A96" w:rsidRPr="00777766" w:rsidRDefault="00F0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F01A96" w:rsidRPr="00777766" w:rsidRDefault="00F0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F01A96" w:rsidRPr="00777766" w:rsidRDefault="00F0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F01A96" w:rsidRPr="00777766" w:rsidRDefault="00F0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527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A3527" w:rsidRPr="00777766" w:rsidRDefault="00DA3527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A3527" w:rsidRPr="00777766" w:rsidRDefault="00D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A3527" w:rsidRPr="00777766" w:rsidRDefault="00D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A3527" w:rsidRPr="00777766" w:rsidRDefault="00D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DA3527" w:rsidRPr="00777766" w:rsidRDefault="00DA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8" w:rsidRPr="00777766" w:rsidTr="00CC7790">
        <w:trPr>
          <w:trHeight w:val="360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 w:rsidP="005C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E8" w:rsidRPr="00777766" w:rsidTr="00CC7790">
        <w:trPr>
          <w:trHeight w:hRule="exact" w:val="356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EB2D20" w:rsidRDefault="003210CB" w:rsidP="00321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D20">
              <w:rPr>
                <w:rFonts w:ascii="Times New Roman" w:hAnsi="Times New Roman" w:cs="Times New Roman"/>
                <w:sz w:val="20"/>
                <w:szCs w:val="20"/>
              </w:rPr>
              <w:t xml:space="preserve">Total Deemed LTC fare </w:t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13E8" w:rsidRPr="00777766" w:rsidRDefault="006D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CB" w:rsidRPr="00777766" w:rsidTr="00CC7790">
        <w:trPr>
          <w:trHeight w:hRule="exact" w:val="356"/>
        </w:trPr>
        <w:tc>
          <w:tcPr>
            <w:tcW w:w="3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210CB" w:rsidRPr="00777766" w:rsidRDefault="003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210CB" w:rsidRPr="00777766" w:rsidRDefault="003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210CB" w:rsidRPr="00777766" w:rsidRDefault="003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210CB" w:rsidRPr="00EB2D20" w:rsidRDefault="003210CB" w:rsidP="003210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2D20">
              <w:rPr>
                <w:rFonts w:ascii="Times New Roman" w:hAnsi="Times New Roman" w:cs="Times New Roman"/>
                <w:sz w:val="20"/>
                <w:szCs w:val="20"/>
              </w:rPr>
              <w:t xml:space="preserve">Total Deemed LTC fare x 03 =   </w:t>
            </w:r>
          </w:p>
        </w:tc>
        <w:tc>
          <w:tcPr>
            <w:tcW w:w="28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3210CB" w:rsidRPr="00777766" w:rsidRDefault="0032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E8" w:rsidRPr="00FF5BF5" w:rsidRDefault="006D13E8" w:rsidP="00777766">
      <w:pPr>
        <w:pStyle w:val="BodyText"/>
        <w:numPr>
          <w:ilvl w:val="0"/>
          <w:numId w:val="2"/>
        </w:numPr>
        <w:tabs>
          <w:tab w:val="left" w:pos="423"/>
        </w:tabs>
        <w:ind w:left="422" w:hanging="242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z w:val="24"/>
          <w:szCs w:val="24"/>
        </w:rPr>
        <w:t xml:space="preserve">Whether the EL has been encashed? Yes or </w:t>
      </w:r>
      <w:proofErr w:type="gramStart"/>
      <w:r w:rsidRPr="00FF5BF5">
        <w:rPr>
          <w:rFonts w:ascii="Times New Roman" w:hAnsi="Times New Roman" w:cs="Times New Roman"/>
          <w:sz w:val="24"/>
          <w:szCs w:val="24"/>
        </w:rPr>
        <w:t>No</w:t>
      </w:r>
      <w:r w:rsidR="00CC0982" w:rsidRPr="00FF5BF5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B23E9A">
        <w:rPr>
          <w:rFonts w:ascii="Times New Roman" w:hAnsi="Times New Roman" w:cs="Times New Roman"/>
          <w:sz w:val="24"/>
          <w:szCs w:val="24"/>
        </w:rPr>
        <w:t xml:space="preserve">    </w:t>
      </w:r>
      <w:r w:rsidR="00CC0982" w:rsidRPr="00FF5BF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71482" w:rsidRPr="00F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482" w:rsidRPr="00FF5BF5">
        <w:rPr>
          <w:rFonts w:ascii="Times New Roman" w:hAnsi="Times New Roman" w:cs="Times New Roman"/>
          <w:sz w:val="24"/>
          <w:szCs w:val="24"/>
        </w:rPr>
        <w:t>Rs.</w:t>
      </w:r>
      <w:r w:rsidR="00471482"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………………………</w:t>
      </w:r>
      <w:proofErr w:type="gramEnd"/>
    </w:p>
    <w:p w:rsidR="005269A8" w:rsidRPr="00FF5BF5" w:rsidRDefault="00A03B6B" w:rsidP="00777766">
      <w:pPr>
        <w:pStyle w:val="BodyText"/>
        <w:numPr>
          <w:ilvl w:val="0"/>
          <w:numId w:val="2"/>
        </w:numPr>
        <w:tabs>
          <w:tab w:val="left" w:pos="423"/>
        </w:tabs>
        <w:ind w:left="422" w:hanging="242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advance,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if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any,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drawn</w:t>
      </w:r>
      <w:r w:rsidR="0096141B" w:rsidRPr="00FF5BF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23E9A" w:rsidRPr="00FF5BF5">
        <w:rPr>
          <w:rFonts w:ascii="Times New Roman" w:hAnsi="Times New Roman" w:cs="Times New Roman"/>
          <w:sz w:val="24"/>
          <w:szCs w:val="24"/>
        </w:rPr>
        <w:t xml:space="preserve">Yes or </w:t>
      </w:r>
      <w:proofErr w:type="gramStart"/>
      <w:r w:rsidR="00B23E9A" w:rsidRPr="00FF5BF5">
        <w:rPr>
          <w:rFonts w:ascii="Times New Roman" w:hAnsi="Times New Roman" w:cs="Times New Roman"/>
          <w:sz w:val="24"/>
          <w:szCs w:val="24"/>
        </w:rPr>
        <w:t>No</w:t>
      </w:r>
      <w:r w:rsidR="00B23E9A">
        <w:rPr>
          <w:rFonts w:ascii="Times New Roman" w:hAnsi="Times New Roman" w:cs="Times New Roman"/>
          <w:spacing w:val="-1"/>
          <w:sz w:val="24"/>
          <w:szCs w:val="24"/>
        </w:rPr>
        <w:t xml:space="preserve">     :      </w:t>
      </w:r>
      <w:r w:rsidR="00E70DA5" w:rsidRPr="00FF5BF5">
        <w:rPr>
          <w:rFonts w:ascii="Times New Roman" w:hAnsi="Times New Roman" w:cs="Times New Roman"/>
          <w:spacing w:val="-1"/>
          <w:sz w:val="24"/>
          <w:szCs w:val="24"/>
        </w:rPr>
        <w:t>……………</w:t>
      </w:r>
      <w:proofErr w:type="gramEnd"/>
      <w:r w:rsidRPr="00FF5B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FF5BF5">
        <w:rPr>
          <w:rFonts w:ascii="Times New Roman" w:hAnsi="Times New Roman" w:cs="Times New Roman"/>
          <w:sz w:val="24"/>
          <w:szCs w:val="24"/>
        </w:rPr>
        <w:t>Rs.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70DA5" w:rsidRPr="00FF5BF5">
        <w:rPr>
          <w:rFonts w:ascii="Times New Roman" w:hAnsi="Times New Roman" w:cs="Times New Roman"/>
          <w:spacing w:val="-7"/>
          <w:sz w:val="24"/>
          <w:szCs w:val="24"/>
        </w:rPr>
        <w:t>………………………</w:t>
      </w:r>
      <w:proofErr w:type="gramEnd"/>
    </w:p>
    <w:p w:rsidR="006D13E8" w:rsidRPr="00FF5BF5" w:rsidRDefault="00152F91" w:rsidP="00777766">
      <w:pPr>
        <w:pStyle w:val="BodyText"/>
        <w:numPr>
          <w:ilvl w:val="0"/>
          <w:numId w:val="2"/>
        </w:numPr>
        <w:tabs>
          <w:tab w:val="left" w:pos="423"/>
        </w:tabs>
        <w:ind w:left="422" w:hanging="242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Please provide</w:t>
      </w:r>
      <w:r w:rsidR="006D13E8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details of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6D13E8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bills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/invoice/ vouchers</w:t>
      </w:r>
      <w:r w:rsidR="006D13E8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in the </w:t>
      </w:r>
      <w:r w:rsidR="003210CB" w:rsidRPr="00FF5BF5">
        <w:rPr>
          <w:rFonts w:ascii="Times New Roman" w:hAnsi="Times New Roman" w:cs="Times New Roman"/>
          <w:spacing w:val="-1"/>
          <w:sz w:val="24"/>
          <w:szCs w:val="24"/>
        </w:rPr>
        <w:t>attached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format</w:t>
      </w:r>
      <w:r w:rsidR="0096141B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10CB" w:rsidRPr="00FF5BF5">
        <w:rPr>
          <w:rFonts w:ascii="Times New Roman" w:hAnsi="Times New Roman" w:cs="Times New Roman"/>
          <w:spacing w:val="-1"/>
          <w:sz w:val="24"/>
          <w:szCs w:val="24"/>
        </w:rPr>
        <w:t>in ‘</w:t>
      </w:r>
      <w:r w:rsidR="003210CB" w:rsidRPr="00FF5BF5">
        <w:rPr>
          <w:rFonts w:ascii="Times New Roman" w:hAnsi="Times New Roman" w:cs="Times New Roman"/>
          <w:b/>
          <w:bCs/>
          <w:spacing w:val="-1"/>
          <w:sz w:val="24"/>
          <w:szCs w:val="24"/>
        </w:rPr>
        <w:t>Annexure- I</w:t>
      </w:r>
      <w:r w:rsidR="003210CB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’ </w:t>
      </w:r>
      <w:r w:rsidR="0096141B" w:rsidRPr="00FF5BF5">
        <w:rPr>
          <w:rFonts w:ascii="Times New Roman" w:hAnsi="Times New Roman" w:cs="Times New Roman"/>
          <w:spacing w:val="-1"/>
          <w:sz w:val="24"/>
          <w:szCs w:val="24"/>
        </w:rPr>
        <w:t>and submit the original copy of the bills along with this form</w:t>
      </w:r>
      <w:r w:rsidR="00E308B8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as well as the proof of payment made through digital mode.</w:t>
      </w:r>
    </w:p>
    <w:p w:rsidR="00777766" w:rsidRPr="00FF5BF5" w:rsidRDefault="00777766" w:rsidP="00777766">
      <w:pPr>
        <w:pStyle w:val="Heading2"/>
        <w:spacing w:befor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269A8" w:rsidRPr="00FF5BF5" w:rsidRDefault="00A03B6B" w:rsidP="00777766">
      <w:pPr>
        <w:pStyle w:val="Heading2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F5BF5">
        <w:rPr>
          <w:rFonts w:ascii="Times New Roman" w:hAnsi="Times New Roman" w:cs="Times New Roman"/>
          <w:spacing w:val="-1"/>
          <w:sz w:val="24"/>
          <w:szCs w:val="24"/>
        </w:rPr>
        <w:t>CERTIFIED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THAT.-</w:t>
      </w:r>
      <w:proofErr w:type="gramEnd"/>
    </w:p>
    <w:p w:rsidR="005269A8" w:rsidRPr="00FF5BF5" w:rsidRDefault="00A03B6B" w:rsidP="00777766">
      <w:pPr>
        <w:pStyle w:val="BodyText"/>
        <w:numPr>
          <w:ilvl w:val="0"/>
          <w:numId w:val="1"/>
        </w:numPr>
        <w:tabs>
          <w:tab w:val="left" w:pos="42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as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given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above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true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to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best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my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knowledge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belief;</w:t>
      </w:r>
    </w:p>
    <w:p w:rsidR="005269A8" w:rsidRPr="00FF5BF5" w:rsidRDefault="00A03B6B" w:rsidP="00777766">
      <w:pPr>
        <w:pStyle w:val="BodyText"/>
        <w:numPr>
          <w:ilvl w:val="0"/>
          <w:numId w:val="1"/>
        </w:numPr>
        <w:tabs>
          <w:tab w:val="left" w:pos="469"/>
        </w:tabs>
        <w:ind w:left="450" w:right="198" w:hanging="270"/>
        <w:jc w:val="both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FF5B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my</w:t>
      </w:r>
      <w:r w:rsidRPr="00FF5B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husband/wife</w:t>
      </w:r>
      <w:r w:rsidRPr="00FF5B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FF5B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employed</w:t>
      </w:r>
      <w:r w:rsidRPr="00FF5B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in</w:t>
      </w:r>
      <w:r w:rsidRPr="00FF5B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Government</w:t>
      </w:r>
      <w:r w:rsidRPr="00FF5B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service/that</w:t>
      </w:r>
      <w:r w:rsidRPr="00FF5B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my</w:t>
      </w:r>
      <w:r w:rsidRPr="00FF5B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husband/wife</w:t>
      </w:r>
      <w:r w:rsidRPr="00FF5B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employed</w:t>
      </w:r>
      <w:r w:rsidRPr="00FF5B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FF5BF5">
        <w:rPr>
          <w:rFonts w:ascii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Government </w:t>
      </w:r>
      <w:r w:rsidRPr="00FF5BF5">
        <w:rPr>
          <w:rFonts w:ascii="Times New Roman" w:hAnsi="Times New Roman" w:cs="Times New Roman"/>
          <w:sz w:val="24"/>
          <w:szCs w:val="24"/>
        </w:rPr>
        <w:t xml:space="preserve">service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and th</w:t>
      </w:r>
      <w:r w:rsidR="00152F91" w:rsidRPr="00FF5BF5">
        <w:rPr>
          <w:rFonts w:ascii="Times New Roman" w:hAnsi="Times New Roman" w:cs="Times New Roman"/>
          <w:spacing w:val="-1"/>
          <w:sz w:val="24"/>
          <w:szCs w:val="24"/>
        </w:rPr>
        <w:t>is LTC scheme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FF5B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not been</w:t>
      </w:r>
      <w:r w:rsidRPr="00FF5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availed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by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him/her </w:t>
      </w:r>
      <w:r w:rsidRPr="00FF5BF5">
        <w:rPr>
          <w:rFonts w:ascii="Times New Roman" w:hAnsi="Times New Roman" w:cs="Times New Roman"/>
          <w:spacing w:val="1"/>
          <w:sz w:val="24"/>
          <w:szCs w:val="24"/>
        </w:rPr>
        <w:t>separately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for himself/herself</w:t>
      </w:r>
      <w:r w:rsidRPr="00FF5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or</w:t>
      </w:r>
      <w:r w:rsidRPr="00FF5BF5">
        <w:rPr>
          <w:rFonts w:ascii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family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members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concerned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block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70DA5" w:rsidRPr="00FF5BF5">
        <w:rPr>
          <w:rFonts w:ascii="Times New Roman" w:hAnsi="Times New Roman" w:cs="Times New Roman"/>
          <w:spacing w:val="-1"/>
          <w:sz w:val="24"/>
          <w:szCs w:val="24"/>
        </w:rPr>
        <w:t>……………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to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70DA5" w:rsidRPr="00FF5BF5">
        <w:rPr>
          <w:rFonts w:ascii="Times New Roman" w:hAnsi="Times New Roman" w:cs="Times New Roman"/>
          <w:spacing w:val="-1"/>
          <w:sz w:val="24"/>
          <w:szCs w:val="24"/>
        </w:rPr>
        <w:t>……………</w:t>
      </w:r>
    </w:p>
    <w:p w:rsidR="005269A8" w:rsidRPr="00FF5BF5" w:rsidRDefault="00A03B6B" w:rsidP="00641837">
      <w:pPr>
        <w:pStyle w:val="BodyText"/>
        <w:numPr>
          <w:ilvl w:val="0"/>
          <w:numId w:val="1"/>
        </w:numPr>
        <w:tabs>
          <w:tab w:val="left" w:pos="450"/>
        </w:tabs>
        <w:ind w:left="450" w:right="2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FF5B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my</w:t>
      </w:r>
      <w:r w:rsidRPr="00FF5B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husband/wife</w:t>
      </w:r>
      <w:r w:rsidRPr="00FF5B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whom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LTC</w:t>
      </w:r>
      <w:r w:rsidRPr="00FF5B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claimed</w:t>
      </w:r>
      <w:r w:rsidRPr="00FF5B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by</w:t>
      </w:r>
      <w:r w:rsidRPr="00FF5B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me</w:t>
      </w:r>
      <w:r w:rsidRPr="00FF5B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employed</w:t>
      </w:r>
      <w:r w:rsidRPr="00FF5B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in……</w:t>
      </w:r>
      <w:r w:rsidR="008B4011" w:rsidRPr="00FF5BF5">
        <w:rPr>
          <w:rFonts w:ascii="Times New Roman" w:hAnsi="Times New Roman" w:cs="Times New Roman"/>
          <w:spacing w:val="-1"/>
          <w:sz w:val="24"/>
          <w:szCs w:val="24"/>
        </w:rPr>
        <w:t>…………</w:t>
      </w:r>
      <w:proofErr w:type="gramStart"/>
      <w:r w:rsidR="008B4011" w:rsidRPr="00FF5BF5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FF5BF5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of</w:t>
      </w:r>
      <w:r w:rsidRPr="00FF5B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FF5B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FF5B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Sector</w:t>
      </w:r>
      <w:r w:rsidRPr="00FF5BF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Undertaking/Corporation/Autonomous</w:t>
      </w:r>
      <w:r w:rsidRPr="00FF5B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Body.</w:t>
      </w:r>
      <w:r w:rsidRPr="00FF5B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Etc.),</w:t>
      </w:r>
      <w:r w:rsidRPr="00FF5B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FF5B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FF5B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Leave</w:t>
      </w:r>
      <w:r w:rsidRPr="00FF5B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Travel</w:t>
      </w:r>
      <w:r w:rsidRPr="00FF5B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Concession</w:t>
      </w:r>
      <w:r w:rsidRPr="00FF5B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facilities</w:t>
      </w:r>
      <w:r w:rsidRPr="00FF5B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FF5BF5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he/she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preferred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prefer,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claim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in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behalf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to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his/her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employer</w:t>
      </w:r>
      <w:r w:rsidR="00777766" w:rsidRPr="00FF5BF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269A8" w:rsidRPr="00FF5BF5" w:rsidRDefault="00A03B6B" w:rsidP="00641837">
      <w:pPr>
        <w:pStyle w:val="BodyText"/>
        <w:numPr>
          <w:ilvl w:val="0"/>
          <w:numId w:val="1"/>
        </w:numPr>
        <w:tabs>
          <w:tab w:val="left" w:pos="507"/>
        </w:tabs>
        <w:spacing w:before="2"/>
        <w:ind w:left="450" w:right="203" w:hanging="270"/>
        <w:jc w:val="both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my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husband/wife</w:t>
      </w:r>
      <w:r w:rsidRPr="00FF5B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for</w:t>
      </w:r>
      <w:r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whom</w:t>
      </w:r>
      <w:r w:rsidR="00D70D65" w:rsidRPr="00FF5BF5">
        <w:rPr>
          <w:rFonts w:ascii="Times New Roman" w:hAnsi="Times New Roman" w:cs="Times New Roman"/>
          <w:spacing w:val="-1"/>
          <w:sz w:val="24"/>
          <w:szCs w:val="24"/>
        </w:rPr>
        <w:t xml:space="preserve"> Special Cash Package Scheme</w:t>
      </w:r>
      <w:r w:rsidR="00152F91"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in lieu of LTC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claimed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by</w:t>
      </w:r>
      <w:r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me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is</w:t>
      </w:r>
      <w:r w:rsidRPr="00FF5B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FF5B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employed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in</w:t>
      </w:r>
      <w:r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FF5B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FF5B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Sector</w:t>
      </w:r>
      <w:r w:rsidRPr="00FF5BF5">
        <w:rPr>
          <w:rFonts w:ascii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Undertaking/Corporation/Autonomous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Body.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Financed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wholly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or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partly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by</w:t>
      </w:r>
      <w:r w:rsidRPr="00FF5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 Central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Government</w:t>
      </w:r>
      <w:r w:rsidRPr="00FF5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or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a</w:t>
      </w:r>
      <w:r w:rsidRPr="00FF5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Local</w:t>
      </w:r>
      <w:r w:rsidRPr="00FF5BF5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Body,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FF5BF5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Leave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Travel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Concession</w:t>
      </w:r>
      <w:r w:rsidRPr="00FF5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facilities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to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its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z w:val="24"/>
          <w:szCs w:val="24"/>
        </w:rPr>
        <w:t>employees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FF5B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FF5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5BF5">
        <w:rPr>
          <w:rFonts w:ascii="Times New Roman" w:hAnsi="Times New Roman" w:cs="Times New Roman"/>
          <w:spacing w:val="-1"/>
          <w:sz w:val="24"/>
          <w:szCs w:val="24"/>
        </w:rPr>
        <w:t>families.</w:t>
      </w:r>
      <w:proofErr w:type="gramEnd"/>
    </w:p>
    <w:p w:rsidR="0096141B" w:rsidRPr="00FF5BF5" w:rsidRDefault="0096141B" w:rsidP="001378F3">
      <w:pPr>
        <w:pStyle w:val="ListParagraph"/>
        <w:numPr>
          <w:ilvl w:val="0"/>
          <w:numId w:val="1"/>
        </w:numPr>
        <w:ind w:left="450" w:right="187" w:hanging="27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FF5BF5">
        <w:rPr>
          <w:rFonts w:ascii="Times New Roman" w:eastAsia="Verdana" w:hAnsi="Times New Roman" w:cs="Times New Roman"/>
          <w:sz w:val="24"/>
          <w:szCs w:val="24"/>
        </w:rPr>
        <w:t xml:space="preserve">I have adhered to all the provisions laid down in the </w:t>
      </w:r>
      <w:proofErr w:type="spellStart"/>
      <w:r w:rsidRPr="00FF5BF5">
        <w:rPr>
          <w:rFonts w:ascii="Times New Roman" w:eastAsia="Verdana" w:hAnsi="Times New Roman" w:cs="Times New Roman"/>
          <w:sz w:val="24"/>
          <w:szCs w:val="24"/>
        </w:rPr>
        <w:t>MoF</w:t>
      </w:r>
      <w:proofErr w:type="spellEnd"/>
      <w:r w:rsidRPr="00FF5BF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Pr="00FF5BF5">
        <w:rPr>
          <w:rFonts w:ascii="Times New Roman" w:eastAsia="Verdana" w:hAnsi="Times New Roman" w:cs="Times New Roman"/>
          <w:sz w:val="24"/>
          <w:szCs w:val="24"/>
        </w:rPr>
        <w:t>DoE</w:t>
      </w:r>
      <w:proofErr w:type="spellEnd"/>
      <w:r w:rsidR="00777766" w:rsidRPr="00FF5BF5">
        <w:rPr>
          <w:rFonts w:ascii="Times New Roman" w:eastAsia="Verdana" w:hAnsi="Times New Roman" w:cs="Times New Roman"/>
          <w:sz w:val="24"/>
          <w:szCs w:val="24"/>
        </w:rPr>
        <w:t>, GOI</w:t>
      </w:r>
      <w:r w:rsidRPr="00FF5BF5">
        <w:rPr>
          <w:rFonts w:ascii="Times New Roman" w:eastAsia="Verdana" w:hAnsi="Times New Roman" w:cs="Times New Roman"/>
          <w:sz w:val="24"/>
          <w:szCs w:val="24"/>
        </w:rPr>
        <w:t xml:space="preserve"> OM dat</w:t>
      </w:r>
      <w:r w:rsidR="008C3CC3" w:rsidRPr="00FF5BF5">
        <w:rPr>
          <w:rFonts w:ascii="Times New Roman" w:eastAsia="Verdana" w:hAnsi="Times New Roman" w:cs="Times New Roman"/>
          <w:sz w:val="24"/>
          <w:szCs w:val="24"/>
        </w:rPr>
        <w:t>ed 12.10.2020,</w:t>
      </w:r>
      <w:r w:rsidR="001378F3" w:rsidRPr="00FF5BF5">
        <w:rPr>
          <w:rFonts w:ascii="Times New Roman" w:eastAsia="Verdana" w:hAnsi="Times New Roman" w:cs="Times New Roman"/>
          <w:sz w:val="24"/>
          <w:szCs w:val="24"/>
        </w:rPr>
        <w:t xml:space="preserve"> 20.10.2020</w:t>
      </w:r>
      <w:r w:rsidR="008C3CC3" w:rsidRPr="00FF5BF5">
        <w:rPr>
          <w:rFonts w:ascii="Times New Roman" w:eastAsia="Verdana" w:hAnsi="Times New Roman" w:cs="Times New Roman"/>
          <w:sz w:val="24"/>
          <w:szCs w:val="24"/>
        </w:rPr>
        <w:t xml:space="preserve"> and 04.11.2020</w:t>
      </w:r>
      <w:r w:rsidR="00777766" w:rsidRPr="00FF5BF5">
        <w:rPr>
          <w:rFonts w:ascii="Times New Roman" w:eastAsia="Verdana" w:hAnsi="Times New Roman" w:cs="Times New Roman"/>
          <w:sz w:val="24"/>
          <w:szCs w:val="24"/>
        </w:rPr>
        <w:t xml:space="preserve"> (and all subsequent GOI clarifications)</w:t>
      </w:r>
      <w:r w:rsidR="001378F3" w:rsidRPr="00FF5BF5">
        <w:rPr>
          <w:rFonts w:ascii="Times New Roman" w:eastAsia="Verdana" w:hAnsi="Times New Roman" w:cs="Times New Roman"/>
          <w:sz w:val="24"/>
          <w:szCs w:val="24"/>
        </w:rPr>
        <w:t xml:space="preserve"> in </w:t>
      </w:r>
      <w:r w:rsidRPr="00FF5BF5">
        <w:rPr>
          <w:rFonts w:ascii="Times New Roman" w:eastAsia="Verdana" w:hAnsi="Times New Roman" w:cs="Times New Roman"/>
          <w:sz w:val="24"/>
          <w:szCs w:val="24"/>
        </w:rPr>
        <w:t>the matter of Special Cash Package Scheme in lieu of LTC and has accordingly, made the purchases of goods/ services.</w:t>
      </w:r>
      <w:r w:rsidR="00FF5BF5" w:rsidRPr="00FF5BF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777766" w:rsidRDefault="00777766" w:rsidP="00777766">
      <w:pPr>
        <w:ind w:right="187"/>
        <w:jc w:val="both"/>
        <w:rPr>
          <w:rFonts w:ascii="Verdana" w:eastAsia="Verdana" w:hAnsi="Verdana" w:cs="Verdana"/>
          <w:sz w:val="18"/>
          <w:szCs w:val="18"/>
        </w:rPr>
      </w:pPr>
    </w:p>
    <w:p w:rsidR="00777766" w:rsidRDefault="00777766" w:rsidP="00777766">
      <w:pPr>
        <w:ind w:right="187"/>
        <w:jc w:val="both"/>
        <w:rPr>
          <w:rFonts w:ascii="Verdana" w:eastAsia="Verdana" w:hAnsi="Verdana" w:cs="Verdana"/>
          <w:sz w:val="18"/>
          <w:szCs w:val="18"/>
        </w:rPr>
      </w:pPr>
    </w:p>
    <w:p w:rsidR="00777766" w:rsidRDefault="00777766" w:rsidP="0096141B">
      <w:pPr>
        <w:ind w:firstLine="180"/>
        <w:rPr>
          <w:rFonts w:ascii="Verdana" w:eastAsia="Verdana" w:hAnsi="Verdana" w:cs="Verdana"/>
          <w:sz w:val="18"/>
          <w:szCs w:val="18"/>
        </w:rPr>
      </w:pPr>
    </w:p>
    <w:p w:rsidR="0096141B" w:rsidRPr="00FF5BF5" w:rsidRDefault="0096141B" w:rsidP="0096141B">
      <w:pPr>
        <w:ind w:firstLine="180"/>
        <w:rPr>
          <w:rFonts w:ascii="Times New Roman" w:eastAsia="Verdana" w:hAnsi="Times New Roman" w:cs="Times New Roman"/>
        </w:rPr>
      </w:pPr>
      <w:r w:rsidRPr="00FF5BF5">
        <w:rPr>
          <w:rFonts w:ascii="Times New Roman" w:eastAsia="Verdana" w:hAnsi="Times New Roman" w:cs="Times New Roman"/>
        </w:rPr>
        <w:t>Date</w:t>
      </w:r>
      <w:r w:rsidR="00E70DA5" w:rsidRPr="00FF5BF5">
        <w:rPr>
          <w:rFonts w:ascii="Times New Roman" w:eastAsia="Verdana" w:hAnsi="Times New Roman" w:cs="Times New Roman"/>
        </w:rPr>
        <w:t>: …………………</w:t>
      </w:r>
    </w:p>
    <w:p w:rsidR="00C25F3F" w:rsidRPr="00FF5BF5" w:rsidRDefault="00C25F3F" w:rsidP="0096141B">
      <w:pPr>
        <w:ind w:firstLine="180"/>
        <w:rPr>
          <w:rFonts w:ascii="Times New Roman" w:eastAsia="Verdana" w:hAnsi="Times New Roman" w:cs="Times New Roman"/>
        </w:rPr>
      </w:pPr>
    </w:p>
    <w:p w:rsidR="005269A8" w:rsidRPr="00FF5BF5" w:rsidRDefault="005269A8">
      <w:pPr>
        <w:spacing w:before="2"/>
        <w:rPr>
          <w:rFonts w:ascii="Times New Roman" w:eastAsia="Verdana" w:hAnsi="Times New Roman" w:cs="Times New Roman"/>
          <w:sz w:val="18"/>
          <w:szCs w:val="18"/>
        </w:rPr>
      </w:pPr>
    </w:p>
    <w:p w:rsidR="005269A8" w:rsidRPr="00FF5BF5" w:rsidRDefault="00A03B6B" w:rsidP="0038172E">
      <w:pPr>
        <w:pStyle w:val="BodyText"/>
        <w:tabs>
          <w:tab w:val="left" w:pos="9143"/>
        </w:tabs>
        <w:ind w:left="179"/>
        <w:jc w:val="right"/>
        <w:rPr>
          <w:rFonts w:ascii="Times New Roman" w:hAnsi="Times New Roman" w:cs="Times New Roman"/>
          <w:sz w:val="24"/>
          <w:szCs w:val="24"/>
        </w:rPr>
      </w:pPr>
      <w:r w:rsidRPr="00FF5BF5">
        <w:rPr>
          <w:rFonts w:ascii="Times New Roman" w:hAnsi="Times New Roman" w:cs="Times New Roman"/>
          <w:b/>
          <w:bCs/>
          <w:spacing w:val="-1"/>
          <w:sz w:val="22"/>
          <w:szCs w:val="22"/>
        </w:rPr>
        <w:t>Signature</w:t>
      </w:r>
      <w:r w:rsidRPr="00FF5BF5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FF5BF5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Pr="00FF5BF5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FF5BF5">
        <w:rPr>
          <w:rFonts w:ascii="Times New Roman" w:hAnsi="Times New Roman" w:cs="Times New Roman"/>
          <w:b/>
          <w:bCs/>
          <w:spacing w:val="-1"/>
          <w:sz w:val="22"/>
          <w:szCs w:val="22"/>
        </w:rPr>
        <w:t>Government</w:t>
      </w:r>
      <w:r w:rsidRPr="00FF5BF5"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</w:t>
      </w:r>
      <w:r w:rsidRPr="00FF5BF5">
        <w:rPr>
          <w:rFonts w:ascii="Times New Roman" w:hAnsi="Times New Roman" w:cs="Times New Roman"/>
          <w:b/>
          <w:bCs/>
          <w:spacing w:val="-1"/>
          <w:sz w:val="22"/>
          <w:szCs w:val="22"/>
        </w:rPr>
        <w:t>servant</w:t>
      </w:r>
    </w:p>
    <w:p w:rsidR="0055051C" w:rsidRPr="0055051C" w:rsidRDefault="0055051C" w:rsidP="0055051C">
      <w:pPr>
        <w:rPr>
          <w:rFonts w:ascii="Arial"/>
          <w:sz w:val="24"/>
        </w:rPr>
        <w:sectPr w:rsidR="0055051C" w:rsidRPr="0055051C" w:rsidSect="006D7087">
          <w:footerReference w:type="default" r:id="rId8"/>
          <w:pgSz w:w="12240" w:h="15840"/>
          <w:pgMar w:top="450" w:right="1066" w:bottom="900" w:left="907" w:header="720" w:footer="7" w:gutter="0"/>
          <w:cols w:space="720"/>
          <w:docGrid w:linePitch="299"/>
        </w:sectPr>
      </w:pPr>
    </w:p>
    <w:p w:rsidR="000F4AA7" w:rsidRPr="00FF5BF5" w:rsidRDefault="000F4AA7" w:rsidP="0055051C">
      <w:pPr>
        <w:ind w:right="63"/>
        <w:rPr>
          <w:rFonts w:ascii="Times New Roman" w:hAnsi="Times New Roman" w:cs="Times New Roman"/>
          <w:sz w:val="24"/>
          <w:szCs w:val="24"/>
        </w:rPr>
      </w:pPr>
    </w:p>
    <w:p w:rsidR="0055051C" w:rsidRPr="00FF5BF5" w:rsidRDefault="0055051C" w:rsidP="0055051C">
      <w:pPr>
        <w:ind w:left="6480" w:right="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5BF5">
        <w:rPr>
          <w:rFonts w:ascii="Times New Roman" w:hAnsi="Times New Roman" w:cs="Times New Roman"/>
          <w:b/>
          <w:bCs/>
          <w:sz w:val="24"/>
          <w:szCs w:val="24"/>
        </w:rPr>
        <w:t>Annexure – I</w:t>
      </w:r>
    </w:p>
    <w:p w:rsidR="0055051C" w:rsidRPr="00FF5BF5" w:rsidRDefault="0055051C" w:rsidP="0055051C">
      <w:pPr>
        <w:ind w:right="6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" w:type="dxa"/>
        <w:tblLayout w:type="fixed"/>
        <w:tblLook w:val="04A0"/>
      </w:tblPr>
      <w:tblGrid>
        <w:gridCol w:w="551"/>
        <w:gridCol w:w="2603"/>
        <w:gridCol w:w="1994"/>
        <w:gridCol w:w="2160"/>
        <w:gridCol w:w="1260"/>
        <w:gridCol w:w="1170"/>
        <w:gridCol w:w="1260"/>
        <w:gridCol w:w="1260"/>
        <w:gridCol w:w="1350"/>
        <w:gridCol w:w="1288"/>
      </w:tblGrid>
      <w:tr w:rsidR="00CA011F" w:rsidRPr="00FF5BF5" w:rsidTr="00527753">
        <w:tc>
          <w:tcPr>
            <w:tcW w:w="551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603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Details of bills/ invoice/ vouchers (name of the vendor)</w:t>
            </w:r>
          </w:p>
        </w:tc>
        <w:tc>
          <w:tcPr>
            <w:tcW w:w="1994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Invoice no. &amp; date</w:t>
            </w:r>
          </w:p>
        </w:tc>
        <w:tc>
          <w:tcPr>
            <w:tcW w:w="216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Name of the product</w:t>
            </w:r>
          </w:p>
        </w:tc>
        <w:tc>
          <w:tcPr>
            <w:tcW w:w="126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Price of product/ services</w:t>
            </w:r>
          </w:p>
        </w:tc>
        <w:tc>
          <w:tcPr>
            <w:tcW w:w="117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GST percentage (should be 12% or above)</w:t>
            </w:r>
          </w:p>
        </w:tc>
        <w:tc>
          <w:tcPr>
            <w:tcW w:w="126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GST Amount</w:t>
            </w:r>
          </w:p>
        </w:tc>
        <w:tc>
          <w:tcPr>
            <w:tcW w:w="126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Total Amount (including GST)</w:t>
            </w:r>
          </w:p>
        </w:tc>
        <w:tc>
          <w:tcPr>
            <w:tcW w:w="135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 xml:space="preserve">Payments made through digital mode &amp; proof is enclosed (Yes or No) </w:t>
            </w:r>
          </w:p>
        </w:tc>
        <w:tc>
          <w:tcPr>
            <w:tcW w:w="1288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BF5">
              <w:rPr>
                <w:rFonts w:ascii="Times New Roman" w:hAnsi="Times New Roman" w:cs="Times New Roman"/>
                <w:sz w:val="20"/>
                <w:szCs w:val="20"/>
              </w:rPr>
              <w:t>Copy of original invoice/ voucher is enclosed</w:t>
            </w:r>
            <w:r w:rsidR="0008175F" w:rsidRPr="00FF5BF5">
              <w:rPr>
                <w:rFonts w:ascii="Times New Roman" w:hAnsi="Times New Roman" w:cs="Times New Roman"/>
                <w:sz w:val="20"/>
                <w:szCs w:val="20"/>
              </w:rPr>
              <w:t xml:space="preserve"> (Yes or No)</w:t>
            </w:r>
          </w:p>
        </w:tc>
      </w:tr>
      <w:tr w:rsidR="00CA011F" w:rsidTr="00527753">
        <w:trPr>
          <w:trHeight w:val="432"/>
        </w:trPr>
        <w:tc>
          <w:tcPr>
            <w:tcW w:w="551" w:type="dxa"/>
          </w:tcPr>
          <w:p w:rsidR="0055051C" w:rsidRDefault="00912DF9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  <w:r>
              <w:t>1.</w:t>
            </w:r>
          </w:p>
        </w:tc>
        <w:tc>
          <w:tcPr>
            <w:tcW w:w="2603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185256" w:rsidRDefault="00185256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170" w:type="dxa"/>
          </w:tcPr>
          <w:p w:rsidR="0055051C" w:rsidRDefault="0055051C" w:rsidP="00003F2B">
            <w:pPr>
              <w:pStyle w:val="BodyText"/>
              <w:tabs>
                <w:tab w:val="left" w:pos="423"/>
              </w:tabs>
              <w:spacing w:before="68"/>
              <w:ind w:left="0"/>
              <w:jc w:val="center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  <w:tr w:rsidR="00CA011F" w:rsidTr="00527753">
        <w:trPr>
          <w:trHeight w:val="432"/>
        </w:trPr>
        <w:tc>
          <w:tcPr>
            <w:tcW w:w="551" w:type="dxa"/>
          </w:tcPr>
          <w:p w:rsidR="0055051C" w:rsidRDefault="00185256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  <w:r>
              <w:t>2.</w:t>
            </w:r>
          </w:p>
        </w:tc>
        <w:tc>
          <w:tcPr>
            <w:tcW w:w="2603" w:type="dxa"/>
          </w:tcPr>
          <w:p w:rsidR="0055051C" w:rsidRDefault="0055051C" w:rsidP="004857A6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170" w:type="dxa"/>
          </w:tcPr>
          <w:p w:rsidR="0055051C" w:rsidRDefault="0055051C" w:rsidP="00003F2B">
            <w:pPr>
              <w:pStyle w:val="BodyText"/>
              <w:tabs>
                <w:tab w:val="left" w:pos="423"/>
              </w:tabs>
              <w:spacing w:before="68"/>
              <w:ind w:left="0"/>
              <w:jc w:val="center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721C53" w:rsidRDefault="00721C53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  <w:tr w:rsidR="00CA011F" w:rsidTr="00527753">
        <w:trPr>
          <w:trHeight w:val="432"/>
        </w:trPr>
        <w:tc>
          <w:tcPr>
            <w:tcW w:w="551" w:type="dxa"/>
          </w:tcPr>
          <w:p w:rsidR="0055051C" w:rsidRDefault="004857A6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  <w:r>
              <w:t>3.</w:t>
            </w:r>
          </w:p>
        </w:tc>
        <w:tc>
          <w:tcPr>
            <w:tcW w:w="2603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170" w:type="dxa"/>
          </w:tcPr>
          <w:p w:rsidR="0055051C" w:rsidRDefault="0055051C" w:rsidP="00003F2B">
            <w:pPr>
              <w:pStyle w:val="BodyText"/>
              <w:tabs>
                <w:tab w:val="left" w:pos="423"/>
              </w:tabs>
              <w:spacing w:before="68"/>
              <w:ind w:left="0"/>
              <w:jc w:val="center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  <w:tr w:rsidR="00CA011F" w:rsidTr="00527753">
        <w:trPr>
          <w:trHeight w:val="432"/>
        </w:trPr>
        <w:tc>
          <w:tcPr>
            <w:tcW w:w="551" w:type="dxa"/>
          </w:tcPr>
          <w:p w:rsidR="0055051C" w:rsidRDefault="00E633D5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  <w:r>
              <w:t>4.</w:t>
            </w:r>
          </w:p>
        </w:tc>
        <w:tc>
          <w:tcPr>
            <w:tcW w:w="2603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527753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170" w:type="dxa"/>
          </w:tcPr>
          <w:p w:rsidR="0055051C" w:rsidRDefault="0055051C" w:rsidP="00003F2B">
            <w:pPr>
              <w:pStyle w:val="BodyText"/>
              <w:tabs>
                <w:tab w:val="left" w:pos="423"/>
              </w:tabs>
              <w:spacing w:before="68"/>
              <w:ind w:left="0"/>
              <w:jc w:val="center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55051C" w:rsidRDefault="0055051C" w:rsidP="00003F2B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  <w:tr w:rsidR="00CA011F" w:rsidTr="00527753">
        <w:trPr>
          <w:trHeight w:val="432"/>
        </w:trPr>
        <w:tc>
          <w:tcPr>
            <w:tcW w:w="551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603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17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  <w:tr w:rsidR="00CA011F" w:rsidTr="00527753">
        <w:trPr>
          <w:trHeight w:val="40"/>
        </w:trPr>
        <w:tc>
          <w:tcPr>
            <w:tcW w:w="551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603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994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21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051C" w:rsidRPr="00FF5BF5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F5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6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350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  <w:tc>
          <w:tcPr>
            <w:tcW w:w="1288" w:type="dxa"/>
          </w:tcPr>
          <w:p w:rsidR="0055051C" w:rsidRDefault="0055051C" w:rsidP="00E633D5">
            <w:pPr>
              <w:pStyle w:val="BodyText"/>
              <w:tabs>
                <w:tab w:val="left" w:pos="423"/>
              </w:tabs>
              <w:spacing w:before="68"/>
              <w:ind w:left="0"/>
            </w:pPr>
          </w:p>
        </w:tc>
      </w:tr>
    </w:tbl>
    <w:p w:rsidR="0055051C" w:rsidRPr="00FF5BF5" w:rsidRDefault="0055051C" w:rsidP="00FF5BF5">
      <w:pPr>
        <w:ind w:right="63"/>
        <w:rPr>
          <w:rFonts w:ascii="Times New Roman" w:hAnsi="Times New Roman" w:cs="Times New Roman"/>
          <w:szCs w:val="32"/>
        </w:rPr>
      </w:pPr>
      <w:r w:rsidRPr="00FF5BF5">
        <w:rPr>
          <w:rFonts w:ascii="Times New Roman" w:hAnsi="Times New Roman" w:cs="Times New Roman"/>
          <w:szCs w:val="32"/>
        </w:rPr>
        <w:t xml:space="preserve">Note:- </w:t>
      </w:r>
    </w:p>
    <w:p w:rsidR="0055051C" w:rsidRPr="00FF5BF5" w:rsidRDefault="0055051C" w:rsidP="00FF5BF5">
      <w:pPr>
        <w:pStyle w:val="ListParagraph"/>
        <w:numPr>
          <w:ilvl w:val="0"/>
          <w:numId w:val="5"/>
        </w:numPr>
        <w:ind w:right="63"/>
        <w:jc w:val="both"/>
        <w:rPr>
          <w:rFonts w:ascii="Times New Roman" w:hAnsi="Times New Roman" w:cs="Times New Roman"/>
          <w:szCs w:val="32"/>
        </w:rPr>
      </w:pPr>
      <w:r w:rsidRPr="00FF5BF5">
        <w:rPr>
          <w:rFonts w:ascii="Times New Roman" w:hAnsi="Times New Roman" w:cs="Times New Roman"/>
          <w:szCs w:val="32"/>
        </w:rPr>
        <w:t>The invoice submitted should be in the name of the faculty/ employee</w:t>
      </w:r>
      <w:r w:rsidR="00397A3D" w:rsidRPr="00FF5BF5">
        <w:rPr>
          <w:rFonts w:ascii="Times New Roman" w:hAnsi="Times New Roman" w:cs="Times New Roman"/>
          <w:szCs w:val="32"/>
        </w:rPr>
        <w:t xml:space="preserve"> or in the name of spouse or any other dependent family member who are eligible for LTC fare. Further, t</w:t>
      </w:r>
      <w:r w:rsidRPr="00FF5BF5">
        <w:rPr>
          <w:rFonts w:ascii="Times New Roman" w:hAnsi="Times New Roman" w:cs="Times New Roman"/>
          <w:szCs w:val="32"/>
        </w:rPr>
        <w:t>he original copy of the invoices/ vouchers should be submitted along with this form.</w:t>
      </w:r>
    </w:p>
    <w:p w:rsidR="0055051C" w:rsidRPr="00FF5BF5" w:rsidRDefault="0055051C" w:rsidP="00FF5BF5">
      <w:pPr>
        <w:pStyle w:val="ListParagraph"/>
        <w:numPr>
          <w:ilvl w:val="0"/>
          <w:numId w:val="5"/>
        </w:numPr>
        <w:ind w:right="63"/>
        <w:jc w:val="both"/>
        <w:rPr>
          <w:rFonts w:ascii="Times New Roman" w:hAnsi="Times New Roman" w:cs="Times New Roman"/>
          <w:szCs w:val="32"/>
        </w:rPr>
      </w:pPr>
      <w:r w:rsidRPr="00FF5BF5">
        <w:rPr>
          <w:rFonts w:ascii="Times New Roman" w:hAnsi="Times New Roman" w:cs="Times New Roman"/>
          <w:szCs w:val="32"/>
        </w:rPr>
        <w:t>The payments against the purchase of goods/ services should be made through digital mode only and the proof of the same needs to be submitted with this form.</w:t>
      </w:r>
    </w:p>
    <w:p w:rsidR="0055051C" w:rsidRPr="00FF5BF5" w:rsidRDefault="0055051C" w:rsidP="00FF5BF5">
      <w:pPr>
        <w:pStyle w:val="ListParagraph"/>
        <w:numPr>
          <w:ilvl w:val="0"/>
          <w:numId w:val="5"/>
        </w:numPr>
        <w:ind w:right="63"/>
        <w:jc w:val="both"/>
        <w:rPr>
          <w:rFonts w:ascii="Times New Roman" w:hAnsi="Times New Roman" w:cs="Times New Roman"/>
          <w:szCs w:val="32"/>
        </w:rPr>
      </w:pPr>
      <w:r w:rsidRPr="00FF5BF5">
        <w:rPr>
          <w:rFonts w:ascii="Times New Roman" w:hAnsi="Times New Roman" w:cs="Times New Roman"/>
          <w:szCs w:val="32"/>
        </w:rPr>
        <w:t xml:space="preserve">Digital Payment transactions can be done through several means. Some of them are Bharat Interface for money (BHIM), BHIM </w:t>
      </w:r>
      <w:proofErr w:type="spellStart"/>
      <w:r w:rsidRPr="00FF5BF5">
        <w:rPr>
          <w:rFonts w:ascii="Times New Roman" w:hAnsi="Times New Roman" w:cs="Times New Roman"/>
          <w:szCs w:val="32"/>
        </w:rPr>
        <w:t>Aadhaar</w:t>
      </w:r>
      <w:proofErr w:type="spellEnd"/>
      <w:r w:rsidRPr="00FF5BF5">
        <w:rPr>
          <w:rFonts w:ascii="Times New Roman" w:hAnsi="Times New Roman" w:cs="Times New Roman"/>
          <w:szCs w:val="32"/>
        </w:rPr>
        <w:t>, Bharat QR Code, Unified Payments Interface (UPI), Unstructured Supplementary Service Data (USSD), Immediate Payment Service (IMPS), Debit/Credit Cards, National Electronic Funds Transfer (NEFT), Real Time Gross Settlement (RTGS) etc.</w:t>
      </w:r>
    </w:p>
    <w:p w:rsidR="0055051C" w:rsidRDefault="0055051C" w:rsidP="0055051C">
      <w:pPr>
        <w:ind w:right="63"/>
        <w:jc w:val="both"/>
        <w:rPr>
          <w:rFonts w:ascii="Verdana"/>
          <w:sz w:val="17"/>
        </w:rPr>
      </w:pPr>
    </w:p>
    <w:p w:rsidR="00FF5BF5" w:rsidRPr="00FF5BF5" w:rsidRDefault="00FF5BF5" w:rsidP="00FF5BF5">
      <w:pPr>
        <w:ind w:left="6480" w:right="63"/>
        <w:jc w:val="both"/>
        <w:rPr>
          <w:rFonts w:ascii="Times New Roman" w:hAnsi="Times New Roman" w:cs="Times New Roman"/>
          <w:b/>
          <w:bCs/>
          <w:sz w:val="24"/>
          <w:szCs w:val="36"/>
          <w:u w:val="single"/>
        </w:rPr>
      </w:pPr>
      <w:r w:rsidRPr="00FF5BF5">
        <w:rPr>
          <w:rFonts w:ascii="Times New Roman" w:hAnsi="Times New Roman" w:cs="Times New Roman"/>
          <w:b/>
          <w:bCs/>
          <w:sz w:val="24"/>
          <w:szCs w:val="36"/>
          <w:u w:val="single"/>
        </w:rPr>
        <w:t>Undertaking</w:t>
      </w:r>
    </w:p>
    <w:p w:rsidR="00FF5BF5" w:rsidRPr="00FF5BF5" w:rsidRDefault="00FF5BF5" w:rsidP="00FF5BF5">
      <w:pPr>
        <w:pStyle w:val="ListParagraph"/>
        <w:ind w:left="450" w:right="187"/>
        <w:jc w:val="both"/>
        <w:rPr>
          <w:rFonts w:ascii="Times New Roman" w:eastAsia="Verdana" w:hAnsi="Times New Roman" w:cs="Times New Roman"/>
        </w:rPr>
      </w:pPr>
      <w:r w:rsidRPr="00FF5BF5">
        <w:rPr>
          <w:rFonts w:ascii="Times New Roman" w:eastAsia="Verdana" w:hAnsi="Times New Roman" w:cs="Times New Roman"/>
        </w:rPr>
        <w:t xml:space="preserve">I hereby undertake that any amount reimbursed to me against the bills/ vouchers submitted by me under this scheme but such reimbursement/’s was/were later found to be not tenable as per the rules or by CAG Audit or in light of any discrepancy in the bills/ vouchers, then the amount will be refunded by me to the Institute immediately or the same can be adjusted against my future salary/ payments due to me or otherwise, without raising any objection. </w:t>
      </w:r>
    </w:p>
    <w:p w:rsidR="00FF5BF5" w:rsidRDefault="00FF5BF5" w:rsidP="0055051C">
      <w:pPr>
        <w:ind w:right="63"/>
        <w:jc w:val="both"/>
        <w:rPr>
          <w:rFonts w:ascii="Verdana"/>
          <w:sz w:val="17"/>
        </w:rPr>
      </w:pPr>
    </w:p>
    <w:p w:rsidR="00FF5BF5" w:rsidRDefault="00FF5BF5" w:rsidP="0055051C">
      <w:pPr>
        <w:ind w:right="63"/>
        <w:jc w:val="both"/>
        <w:rPr>
          <w:rFonts w:ascii="Verdana"/>
          <w:sz w:val="17"/>
        </w:rPr>
      </w:pPr>
    </w:p>
    <w:p w:rsidR="00FF5BF5" w:rsidRDefault="00FF5BF5" w:rsidP="0055051C">
      <w:pPr>
        <w:ind w:right="63"/>
        <w:jc w:val="both"/>
        <w:rPr>
          <w:rFonts w:ascii="Verdana"/>
          <w:sz w:val="17"/>
        </w:rPr>
      </w:pPr>
    </w:p>
    <w:p w:rsidR="0055051C" w:rsidRDefault="0055051C" w:rsidP="0055051C">
      <w:pPr>
        <w:ind w:right="63"/>
        <w:jc w:val="center"/>
        <w:rPr>
          <w:rFonts w:ascii="Verdana"/>
          <w:sz w:val="17"/>
        </w:rPr>
      </w:pPr>
    </w:p>
    <w:p w:rsidR="0055051C" w:rsidRDefault="0055051C" w:rsidP="0055051C">
      <w:pPr>
        <w:ind w:firstLine="1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Date: ………………………</w:t>
      </w:r>
    </w:p>
    <w:p w:rsidR="0055051C" w:rsidRDefault="0055051C" w:rsidP="0055051C">
      <w:pPr>
        <w:ind w:firstLine="180"/>
        <w:rPr>
          <w:rFonts w:ascii="Verdana" w:eastAsia="Verdana" w:hAnsi="Verdana" w:cs="Verdana"/>
          <w:sz w:val="18"/>
          <w:szCs w:val="18"/>
        </w:rPr>
      </w:pPr>
    </w:p>
    <w:p w:rsidR="0055051C" w:rsidRDefault="0055051C" w:rsidP="0055051C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E70DA5" w:rsidRPr="008D00FC" w:rsidRDefault="0055051C" w:rsidP="00B23E9A">
      <w:pPr>
        <w:pStyle w:val="BodyText"/>
        <w:tabs>
          <w:tab w:val="left" w:pos="9143"/>
        </w:tabs>
        <w:ind w:left="179"/>
        <w:jc w:val="right"/>
        <w:rPr>
          <w:sz w:val="17"/>
        </w:rPr>
      </w:pPr>
      <w:r w:rsidRPr="0096141B">
        <w:rPr>
          <w:b/>
          <w:bCs/>
          <w:spacing w:val="-1"/>
        </w:rPr>
        <w:t>Signature</w:t>
      </w:r>
      <w:r w:rsidRPr="0096141B">
        <w:rPr>
          <w:b/>
          <w:bCs/>
          <w:spacing w:val="-9"/>
        </w:rPr>
        <w:t xml:space="preserve"> </w:t>
      </w:r>
      <w:r w:rsidRPr="0096141B">
        <w:rPr>
          <w:b/>
          <w:bCs/>
        </w:rPr>
        <w:t>of</w:t>
      </w:r>
      <w:r w:rsidRPr="0096141B">
        <w:rPr>
          <w:b/>
          <w:bCs/>
          <w:spacing w:val="-9"/>
        </w:rPr>
        <w:t xml:space="preserve"> </w:t>
      </w:r>
      <w:r w:rsidRPr="0096141B">
        <w:rPr>
          <w:b/>
          <w:bCs/>
          <w:spacing w:val="-1"/>
        </w:rPr>
        <w:t>Government</w:t>
      </w:r>
      <w:r w:rsidRPr="0096141B">
        <w:rPr>
          <w:b/>
          <w:bCs/>
          <w:spacing w:val="-9"/>
        </w:rPr>
        <w:t xml:space="preserve"> </w:t>
      </w:r>
      <w:r w:rsidRPr="0096141B">
        <w:rPr>
          <w:b/>
          <w:bCs/>
          <w:spacing w:val="-1"/>
        </w:rPr>
        <w:t>servant</w:t>
      </w:r>
    </w:p>
    <w:sectPr w:rsidR="00E70DA5" w:rsidRPr="008D00FC" w:rsidSect="00B23E9A">
      <w:pgSz w:w="15840" w:h="12240" w:orient="landscape"/>
      <w:pgMar w:top="907" w:right="706" w:bottom="1066" w:left="274" w:header="720" w:footer="1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2A" w:rsidRDefault="00A5582A" w:rsidP="000F4AA7">
      <w:r>
        <w:separator/>
      </w:r>
    </w:p>
  </w:endnote>
  <w:endnote w:type="continuationSeparator" w:id="0">
    <w:p w:rsidR="00A5582A" w:rsidRDefault="00A5582A" w:rsidP="000F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136495736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Content>
          <w:p w:rsidR="00E633D5" w:rsidRDefault="00E633D5">
            <w:pPr>
              <w:pStyle w:val="Footer"/>
              <w:jc w:val="right"/>
            </w:pPr>
            <w:r w:rsidRPr="005C272F">
              <w:rPr>
                <w:sz w:val="14"/>
                <w:szCs w:val="14"/>
              </w:rPr>
              <w:t xml:space="preserve">Page </w:t>
            </w:r>
            <w:r w:rsidR="0020189C" w:rsidRPr="005C272F">
              <w:rPr>
                <w:b/>
                <w:sz w:val="16"/>
                <w:szCs w:val="16"/>
              </w:rPr>
              <w:fldChar w:fldCharType="begin"/>
            </w:r>
            <w:r w:rsidRPr="005C272F">
              <w:rPr>
                <w:b/>
                <w:sz w:val="14"/>
                <w:szCs w:val="14"/>
              </w:rPr>
              <w:instrText xml:space="preserve"> PAGE </w:instrText>
            </w:r>
            <w:r w:rsidR="0020189C" w:rsidRPr="005C272F">
              <w:rPr>
                <w:b/>
                <w:sz w:val="16"/>
                <w:szCs w:val="16"/>
              </w:rPr>
              <w:fldChar w:fldCharType="separate"/>
            </w:r>
            <w:r w:rsidR="00B23E9A">
              <w:rPr>
                <w:b/>
                <w:noProof/>
                <w:sz w:val="14"/>
                <w:szCs w:val="14"/>
              </w:rPr>
              <w:t>2</w:t>
            </w:r>
            <w:r w:rsidR="0020189C" w:rsidRPr="005C272F">
              <w:rPr>
                <w:b/>
                <w:sz w:val="16"/>
                <w:szCs w:val="16"/>
              </w:rPr>
              <w:fldChar w:fldCharType="end"/>
            </w:r>
            <w:r w:rsidRPr="005C272F">
              <w:rPr>
                <w:sz w:val="14"/>
                <w:szCs w:val="14"/>
              </w:rPr>
              <w:t xml:space="preserve"> of </w:t>
            </w:r>
            <w:r w:rsidR="0020189C" w:rsidRPr="005C272F">
              <w:rPr>
                <w:b/>
                <w:sz w:val="16"/>
                <w:szCs w:val="16"/>
              </w:rPr>
              <w:fldChar w:fldCharType="begin"/>
            </w:r>
            <w:r w:rsidRPr="005C272F">
              <w:rPr>
                <w:b/>
                <w:sz w:val="14"/>
                <w:szCs w:val="14"/>
              </w:rPr>
              <w:instrText xml:space="preserve"> NUMPAGES  </w:instrText>
            </w:r>
            <w:r w:rsidR="0020189C" w:rsidRPr="005C272F">
              <w:rPr>
                <w:b/>
                <w:sz w:val="16"/>
                <w:szCs w:val="16"/>
              </w:rPr>
              <w:fldChar w:fldCharType="separate"/>
            </w:r>
            <w:r w:rsidR="00B23E9A">
              <w:rPr>
                <w:b/>
                <w:noProof/>
                <w:sz w:val="14"/>
                <w:szCs w:val="14"/>
              </w:rPr>
              <w:t>2</w:t>
            </w:r>
            <w:r w:rsidR="0020189C" w:rsidRPr="005C272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633D5" w:rsidRDefault="00E633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2A" w:rsidRDefault="00A5582A" w:rsidP="000F4AA7">
      <w:r>
        <w:separator/>
      </w:r>
    </w:p>
  </w:footnote>
  <w:footnote w:type="continuationSeparator" w:id="0">
    <w:p w:rsidR="00A5582A" w:rsidRDefault="00A5582A" w:rsidP="000F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FEA"/>
    <w:multiLevelType w:val="hybridMultilevel"/>
    <w:tmpl w:val="E4A8C082"/>
    <w:lvl w:ilvl="0" w:tplc="DEA4E2EE">
      <w:start w:val="1"/>
      <w:numFmt w:val="upperLetter"/>
      <w:lvlText w:val="%1."/>
      <w:lvlJc w:val="left"/>
      <w:pPr>
        <w:ind w:left="53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10B70135"/>
    <w:multiLevelType w:val="hybridMultilevel"/>
    <w:tmpl w:val="193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20D1"/>
    <w:multiLevelType w:val="hybridMultilevel"/>
    <w:tmpl w:val="5C2ECBAA"/>
    <w:lvl w:ilvl="0" w:tplc="9850A3D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845A71"/>
    <w:multiLevelType w:val="hybridMultilevel"/>
    <w:tmpl w:val="193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31D7"/>
    <w:multiLevelType w:val="hybridMultilevel"/>
    <w:tmpl w:val="9C9C7DCA"/>
    <w:lvl w:ilvl="0" w:tplc="148ED3EE">
      <w:start w:val="1"/>
      <w:numFmt w:val="decimal"/>
      <w:lvlText w:val="%1."/>
      <w:lvlJc w:val="left"/>
      <w:pPr>
        <w:ind w:left="180" w:hanging="241"/>
      </w:pPr>
      <w:rPr>
        <w:rFonts w:ascii="Verdana" w:eastAsia="Verdana" w:hAnsi="Verdana" w:hint="default"/>
        <w:w w:val="99"/>
        <w:sz w:val="18"/>
        <w:szCs w:val="18"/>
      </w:rPr>
    </w:lvl>
    <w:lvl w:ilvl="1" w:tplc="E0081974">
      <w:start w:val="1"/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CA8E664A">
      <w:start w:val="1"/>
      <w:numFmt w:val="bullet"/>
      <w:lvlText w:val="•"/>
      <w:lvlJc w:val="left"/>
      <w:pPr>
        <w:ind w:left="2200" w:hanging="241"/>
      </w:pPr>
      <w:rPr>
        <w:rFonts w:hint="default"/>
      </w:rPr>
    </w:lvl>
    <w:lvl w:ilvl="3" w:tplc="B33CB40C">
      <w:start w:val="1"/>
      <w:numFmt w:val="bullet"/>
      <w:lvlText w:val="•"/>
      <w:lvlJc w:val="left"/>
      <w:pPr>
        <w:ind w:left="3210" w:hanging="241"/>
      </w:pPr>
      <w:rPr>
        <w:rFonts w:hint="default"/>
      </w:rPr>
    </w:lvl>
    <w:lvl w:ilvl="4" w:tplc="C9C2AD10">
      <w:start w:val="1"/>
      <w:numFmt w:val="bullet"/>
      <w:lvlText w:val="•"/>
      <w:lvlJc w:val="left"/>
      <w:pPr>
        <w:ind w:left="4220" w:hanging="241"/>
      </w:pPr>
      <w:rPr>
        <w:rFonts w:hint="default"/>
      </w:rPr>
    </w:lvl>
    <w:lvl w:ilvl="5" w:tplc="C6901B18">
      <w:start w:val="1"/>
      <w:numFmt w:val="bullet"/>
      <w:lvlText w:val="•"/>
      <w:lvlJc w:val="left"/>
      <w:pPr>
        <w:ind w:left="5230" w:hanging="241"/>
      </w:pPr>
      <w:rPr>
        <w:rFonts w:hint="default"/>
      </w:rPr>
    </w:lvl>
    <w:lvl w:ilvl="6" w:tplc="D8920B5E">
      <w:start w:val="1"/>
      <w:numFmt w:val="bullet"/>
      <w:lvlText w:val="•"/>
      <w:lvlJc w:val="left"/>
      <w:pPr>
        <w:ind w:left="6240" w:hanging="241"/>
      </w:pPr>
      <w:rPr>
        <w:rFonts w:hint="default"/>
      </w:rPr>
    </w:lvl>
    <w:lvl w:ilvl="7" w:tplc="8B304652">
      <w:start w:val="1"/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33E4319E">
      <w:start w:val="1"/>
      <w:numFmt w:val="bullet"/>
      <w:lvlText w:val="•"/>
      <w:lvlJc w:val="left"/>
      <w:pPr>
        <w:ind w:left="8260" w:hanging="241"/>
      </w:pPr>
      <w:rPr>
        <w:rFonts w:hint="default"/>
      </w:rPr>
    </w:lvl>
  </w:abstractNum>
  <w:abstractNum w:abstractNumId="5">
    <w:nsid w:val="723E0B3F"/>
    <w:multiLevelType w:val="hybridMultilevel"/>
    <w:tmpl w:val="5B8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100E"/>
    <w:multiLevelType w:val="hybridMultilevel"/>
    <w:tmpl w:val="D2FA8028"/>
    <w:lvl w:ilvl="0" w:tplc="463A8E2C">
      <w:start w:val="4"/>
      <w:numFmt w:val="decimal"/>
      <w:lvlText w:val="%1."/>
      <w:lvlJc w:val="left"/>
      <w:pPr>
        <w:ind w:left="421" w:hanging="241"/>
      </w:pPr>
      <w:rPr>
        <w:rFonts w:ascii="Verdana" w:eastAsia="Verdana" w:hAnsi="Verdana" w:hint="default"/>
        <w:w w:val="99"/>
        <w:sz w:val="18"/>
        <w:szCs w:val="18"/>
      </w:rPr>
    </w:lvl>
    <w:lvl w:ilvl="1" w:tplc="D0AAC100">
      <w:start w:val="1"/>
      <w:numFmt w:val="bullet"/>
      <w:lvlText w:val="•"/>
      <w:lvlJc w:val="left"/>
      <w:pPr>
        <w:ind w:left="1445" w:hanging="241"/>
      </w:pPr>
      <w:rPr>
        <w:rFonts w:hint="default"/>
      </w:rPr>
    </w:lvl>
    <w:lvl w:ilvl="2" w:tplc="B8BC73DA">
      <w:start w:val="1"/>
      <w:numFmt w:val="bullet"/>
      <w:lvlText w:val="•"/>
      <w:lvlJc w:val="left"/>
      <w:pPr>
        <w:ind w:left="2429" w:hanging="241"/>
      </w:pPr>
      <w:rPr>
        <w:rFonts w:hint="default"/>
      </w:rPr>
    </w:lvl>
    <w:lvl w:ilvl="3" w:tplc="FC783A56">
      <w:start w:val="1"/>
      <w:numFmt w:val="bullet"/>
      <w:lvlText w:val="•"/>
      <w:lvlJc w:val="left"/>
      <w:pPr>
        <w:ind w:left="3412" w:hanging="241"/>
      </w:pPr>
      <w:rPr>
        <w:rFonts w:hint="default"/>
      </w:rPr>
    </w:lvl>
    <w:lvl w:ilvl="4" w:tplc="731A368A">
      <w:start w:val="1"/>
      <w:numFmt w:val="bullet"/>
      <w:lvlText w:val="•"/>
      <w:lvlJc w:val="left"/>
      <w:pPr>
        <w:ind w:left="4396" w:hanging="241"/>
      </w:pPr>
      <w:rPr>
        <w:rFonts w:hint="default"/>
      </w:rPr>
    </w:lvl>
    <w:lvl w:ilvl="5" w:tplc="CB9A4EFE">
      <w:start w:val="1"/>
      <w:numFmt w:val="bullet"/>
      <w:lvlText w:val="•"/>
      <w:lvlJc w:val="left"/>
      <w:pPr>
        <w:ind w:left="5380" w:hanging="241"/>
      </w:pPr>
      <w:rPr>
        <w:rFonts w:hint="default"/>
      </w:rPr>
    </w:lvl>
    <w:lvl w:ilvl="6" w:tplc="C03AE802">
      <w:start w:val="1"/>
      <w:numFmt w:val="bullet"/>
      <w:lvlText w:val="•"/>
      <w:lvlJc w:val="left"/>
      <w:pPr>
        <w:ind w:left="6364" w:hanging="241"/>
      </w:pPr>
      <w:rPr>
        <w:rFonts w:hint="default"/>
      </w:rPr>
    </w:lvl>
    <w:lvl w:ilvl="7" w:tplc="42A4EA9A">
      <w:start w:val="1"/>
      <w:numFmt w:val="bullet"/>
      <w:lvlText w:val="•"/>
      <w:lvlJc w:val="left"/>
      <w:pPr>
        <w:ind w:left="7348" w:hanging="241"/>
      </w:pPr>
      <w:rPr>
        <w:rFonts w:hint="default"/>
      </w:rPr>
    </w:lvl>
    <w:lvl w:ilvl="8" w:tplc="C894644C">
      <w:start w:val="1"/>
      <w:numFmt w:val="bullet"/>
      <w:lvlText w:val="•"/>
      <w:lvlJc w:val="left"/>
      <w:pPr>
        <w:ind w:left="8332" w:hanging="24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269A8"/>
    <w:rsid w:val="00003F2B"/>
    <w:rsid w:val="00037453"/>
    <w:rsid w:val="0008175F"/>
    <w:rsid w:val="00085354"/>
    <w:rsid w:val="00085C45"/>
    <w:rsid w:val="000B7A59"/>
    <w:rsid w:val="000C6CAE"/>
    <w:rsid w:val="000D466B"/>
    <w:rsid w:val="000F4AA7"/>
    <w:rsid w:val="00116C94"/>
    <w:rsid w:val="001230DB"/>
    <w:rsid w:val="001378F3"/>
    <w:rsid w:val="00152F91"/>
    <w:rsid w:val="00185256"/>
    <w:rsid w:val="001A2C9C"/>
    <w:rsid w:val="0020189C"/>
    <w:rsid w:val="00225989"/>
    <w:rsid w:val="002349ED"/>
    <w:rsid w:val="00293A7B"/>
    <w:rsid w:val="002B7492"/>
    <w:rsid w:val="00320BD7"/>
    <w:rsid w:val="003210CB"/>
    <w:rsid w:val="0038172E"/>
    <w:rsid w:val="003975A5"/>
    <w:rsid w:val="00397A3D"/>
    <w:rsid w:val="004536C3"/>
    <w:rsid w:val="00464AFE"/>
    <w:rsid w:val="00471482"/>
    <w:rsid w:val="00480DF9"/>
    <w:rsid w:val="004857A6"/>
    <w:rsid w:val="004B450A"/>
    <w:rsid w:val="004E306D"/>
    <w:rsid w:val="004F4D9A"/>
    <w:rsid w:val="00514E2F"/>
    <w:rsid w:val="005269A8"/>
    <w:rsid w:val="00527753"/>
    <w:rsid w:val="00550116"/>
    <w:rsid w:val="0055051C"/>
    <w:rsid w:val="00596133"/>
    <w:rsid w:val="005C272F"/>
    <w:rsid w:val="005F23EC"/>
    <w:rsid w:val="005F6271"/>
    <w:rsid w:val="00641837"/>
    <w:rsid w:val="006D13E8"/>
    <w:rsid w:val="006D7087"/>
    <w:rsid w:val="007137C2"/>
    <w:rsid w:val="00721C53"/>
    <w:rsid w:val="007303E4"/>
    <w:rsid w:val="00753D4F"/>
    <w:rsid w:val="00777766"/>
    <w:rsid w:val="007806B4"/>
    <w:rsid w:val="00795AC8"/>
    <w:rsid w:val="00800DA0"/>
    <w:rsid w:val="00814296"/>
    <w:rsid w:val="00837476"/>
    <w:rsid w:val="008436D4"/>
    <w:rsid w:val="00855BAF"/>
    <w:rsid w:val="00875167"/>
    <w:rsid w:val="00875395"/>
    <w:rsid w:val="008B339A"/>
    <w:rsid w:val="008B4011"/>
    <w:rsid w:val="008B53B6"/>
    <w:rsid w:val="008C1E92"/>
    <w:rsid w:val="008C3CC3"/>
    <w:rsid w:val="008D00FC"/>
    <w:rsid w:val="008D04A5"/>
    <w:rsid w:val="008E3A43"/>
    <w:rsid w:val="00903375"/>
    <w:rsid w:val="00905BAC"/>
    <w:rsid w:val="00912DF9"/>
    <w:rsid w:val="0096141B"/>
    <w:rsid w:val="009623FA"/>
    <w:rsid w:val="009C705B"/>
    <w:rsid w:val="00A00B0C"/>
    <w:rsid w:val="00A03B6B"/>
    <w:rsid w:val="00A03D67"/>
    <w:rsid w:val="00A05D5C"/>
    <w:rsid w:val="00A24769"/>
    <w:rsid w:val="00A35759"/>
    <w:rsid w:val="00A5582A"/>
    <w:rsid w:val="00AC0188"/>
    <w:rsid w:val="00AC1799"/>
    <w:rsid w:val="00B15732"/>
    <w:rsid w:val="00B23E9A"/>
    <w:rsid w:val="00C25F3F"/>
    <w:rsid w:val="00C32DB4"/>
    <w:rsid w:val="00C660C6"/>
    <w:rsid w:val="00CA011F"/>
    <w:rsid w:val="00CC0982"/>
    <w:rsid w:val="00CC7790"/>
    <w:rsid w:val="00D01E08"/>
    <w:rsid w:val="00D70D65"/>
    <w:rsid w:val="00DA3527"/>
    <w:rsid w:val="00DF0F39"/>
    <w:rsid w:val="00E05B02"/>
    <w:rsid w:val="00E308B8"/>
    <w:rsid w:val="00E426E0"/>
    <w:rsid w:val="00E508F8"/>
    <w:rsid w:val="00E54397"/>
    <w:rsid w:val="00E633D5"/>
    <w:rsid w:val="00E70DA5"/>
    <w:rsid w:val="00E76002"/>
    <w:rsid w:val="00E85052"/>
    <w:rsid w:val="00E9187E"/>
    <w:rsid w:val="00EB2D20"/>
    <w:rsid w:val="00F01A96"/>
    <w:rsid w:val="00F51CB7"/>
    <w:rsid w:val="00F624FC"/>
    <w:rsid w:val="00F94DD8"/>
    <w:rsid w:val="00FE48B1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3E4"/>
  </w:style>
  <w:style w:type="paragraph" w:styleId="Heading1">
    <w:name w:val="heading 1"/>
    <w:basedOn w:val="Normal"/>
    <w:uiPriority w:val="1"/>
    <w:qFormat/>
    <w:rsid w:val="007303E4"/>
    <w:pPr>
      <w:spacing w:before="141"/>
      <w:ind w:left="179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rsid w:val="007303E4"/>
    <w:pPr>
      <w:spacing w:before="43"/>
      <w:ind w:left="180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0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303E4"/>
    <w:pPr>
      <w:ind w:left="18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7303E4"/>
  </w:style>
  <w:style w:type="paragraph" w:customStyle="1" w:styleId="TableParagraph">
    <w:name w:val="Table Paragraph"/>
    <w:basedOn w:val="Normal"/>
    <w:uiPriority w:val="1"/>
    <w:qFormat/>
    <w:rsid w:val="007303E4"/>
  </w:style>
  <w:style w:type="paragraph" w:styleId="NormalWeb">
    <w:name w:val="Normal (Web)"/>
    <w:basedOn w:val="Normal"/>
    <w:uiPriority w:val="99"/>
    <w:unhideWhenUsed/>
    <w:rsid w:val="008753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4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AA7"/>
  </w:style>
  <w:style w:type="paragraph" w:styleId="Footer">
    <w:name w:val="footer"/>
    <w:basedOn w:val="Normal"/>
    <w:link w:val="FooterChar"/>
    <w:uiPriority w:val="99"/>
    <w:unhideWhenUsed/>
    <w:rsid w:val="000F4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1F47-DDDE-4533-B538-1D1A81EB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88</cp:revision>
  <cp:lastPrinted>2020-12-28T21:38:00Z</cp:lastPrinted>
  <dcterms:created xsi:type="dcterms:W3CDTF">2020-10-28T11:14:00Z</dcterms:created>
  <dcterms:modified xsi:type="dcterms:W3CDTF">2020-12-28T21:58:00Z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2020-10-28T00:00:00Z</vt:filetime>
  </property>
</Properties>
</file>